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TAREA en Classroom 22/11/2020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obster" w:cs="Lobster" w:eastAsia="Lobster" w:hAnsi="Lobster"/>
          <w:color w:val="ff0000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color w:val="ff0000"/>
          <w:sz w:val="30"/>
          <w:szCs w:val="30"/>
          <w:rtl w:val="0"/>
        </w:rPr>
        <w:t xml:space="preserve">La dislexia</w:t>
      </w:r>
    </w:p>
    <w:p w:rsidR="00000000" w:rsidDel="00000000" w:rsidP="00000000" w:rsidRDefault="00000000" w:rsidRPr="00000000" w14:paraId="00000004">
      <w:pPr>
        <w:jc w:val="center"/>
        <w:rPr>
          <w:rFonts w:ascii="Lobster" w:cs="Lobster" w:eastAsia="Lobster" w:hAnsi="Lobster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5b0f00"/>
          <w:sz w:val="24"/>
          <w:szCs w:val="24"/>
        </w:rPr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Escucha la audición y contesta las preguntas.  </w:t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es la dislexia? Resume.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¿Cuál es la causa?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dislexia, ¿se asocia a otro trastorno?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podemos hacer para ayudarle?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consecuencias tiene una atención inadecuada?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Fonts w:ascii="Lobster" w:cs="Lobster" w:eastAsia="Lobster" w:hAnsi="Lobster"/>
          <w:color w:val="ff0000"/>
          <w:sz w:val="30"/>
          <w:szCs w:val="30"/>
          <w:rtl w:val="0"/>
        </w:rPr>
        <w:t xml:space="preserve">La educación inclusiva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Lobster" w:cs="Lobster" w:eastAsia="Lobster" w:hAnsi="Lobster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es la educación inclusiva?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En tu opinión, ¿tú tienes oportunidades de aprendizaje? </w:t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significa exclusión en la educación?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Lobster" w:cs="Lobster" w:eastAsia="Lobster" w:hAnsi="Lobster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Lobster" w:cs="Lobster" w:eastAsia="Lobster" w:hAnsi="Lobster"/>
          <w:color w:val="ff0000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color w:val="ff0000"/>
          <w:sz w:val="30"/>
          <w:szCs w:val="30"/>
          <w:rtl w:val="0"/>
        </w:rPr>
        <w:t xml:space="preserve"> El TDAH (trastorno por déficit de atención e hiperactividad)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Escucha el video y contesta.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min 00:00 - 03:00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opina el chico del sistema educativo?</w:t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es el TDAH?</w:t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características/síntomas tiene este trastorno? </w:t>
      </w:r>
    </w:p>
    <w:p w:rsidR="00000000" w:rsidDel="00000000" w:rsidP="00000000" w:rsidRDefault="00000000" w:rsidRPr="00000000" w14:paraId="0000003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sistemas educativos según el chico, ¿han ido adaptándose a las necesidades de los niños con TDAH respecto a cuando él estaba en la escuela?</w:t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dificultades tenía cuando iba a la escuela?</w:t>
      </w:r>
    </w:p>
    <w:p w:rsidR="00000000" w:rsidDel="00000000" w:rsidP="00000000" w:rsidRDefault="00000000" w:rsidRPr="00000000" w14:paraId="0000003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¿Cómo lo etiquetaron los profesores?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pasó con el test de inteligencia?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 04:00 - 09:00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les pasa normalmente a los chicos con TDAH?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¿Cómo fue su adolescencia?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¿Le ha costado recuperarse?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